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75"/>
        <w:gridCol w:w="2855"/>
        <w:gridCol w:w="1454"/>
        <w:gridCol w:w="1418"/>
        <w:gridCol w:w="2310"/>
        <w:gridCol w:w="616"/>
      </w:tblGrid>
      <w:tr w:rsidR="00DA1533" w:rsidTr="00DA1533">
        <w:trPr>
          <w:gridBefore w:val="1"/>
          <w:gridAfter w:val="1"/>
          <w:wBefore w:w="432" w:type="dxa"/>
          <w:wAfter w:w="616" w:type="dxa"/>
          <w:trHeight w:val="709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1533" w:rsidRPr="00E074AB" w:rsidRDefault="00DA1533" w:rsidP="00CA642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DA1533" w:rsidRPr="00E074AB" w:rsidRDefault="00DA1533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 xml:space="preserve">PÉNZÜGYI </w:t>
            </w:r>
            <w:proofErr w:type="gramStart"/>
            <w:r w:rsidRPr="00E074AB">
              <w:rPr>
                <w:b/>
              </w:rPr>
              <w:t>ÉS</w:t>
            </w:r>
            <w:proofErr w:type="gramEnd"/>
            <w:r w:rsidRPr="00E074AB">
              <w:rPr>
                <w:b/>
              </w:rPr>
              <w:t xml:space="preserve"> ADÓ IRODA</w:t>
            </w:r>
          </w:p>
          <w:p w:rsidR="00DA1533" w:rsidRPr="00E074AB" w:rsidRDefault="00DA1533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>Adócsoport</w:t>
            </w:r>
          </w:p>
        </w:tc>
      </w:tr>
      <w:tr w:rsidR="00DA1533" w:rsidRPr="00DA1533" w:rsidTr="00DA1533">
        <w:tc>
          <w:tcPr>
            <w:tcW w:w="1607" w:type="dxa"/>
            <w:gridSpan w:val="2"/>
            <w:shd w:val="clear" w:color="auto" w:fill="E0E0E0"/>
          </w:tcPr>
          <w:p w:rsidR="00DA1533" w:rsidRPr="00DA1533" w:rsidRDefault="00DA1533" w:rsidP="00DA1533">
            <w:pPr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Ügytípus</w:t>
            </w:r>
          </w:p>
        </w:tc>
        <w:tc>
          <w:tcPr>
            <w:tcW w:w="2855" w:type="dxa"/>
            <w:shd w:val="clear" w:color="auto" w:fill="E0E0E0"/>
          </w:tcPr>
          <w:p w:rsidR="00DA1533" w:rsidRPr="00DA1533" w:rsidRDefault="00DA1533" w:rsidP="00DA1533">
            <w:pPr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Rövid leírás</w:t>
            </w:r>
          </w:p>
        </w:tc>
        <w:tc>
          <w:tcPr>
            <w:tcW w:w="1454" w:type="dxa"/>
            <w:shd w:val="clear" w:color="auto" w:fill="E0E0E0"/>
          </w:tcPr>
          <w:p w:rsidR="00DA1533" w:rsidRPr="00DA1533" w:rsidRDefault="00DA1533" w:rsidP="00DA1533">
            <w:pPr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Ügyintéző/</w:t>
            </w:r>
          </w:p>
          <w:p w:rsidR="00DA1533" w:rsidRPr="00DA1533" w:rsidRDefault="00DA1533" w:rsidP="00DA1533">
            <w:pPr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elérhetőség</w:t>
            </w:r>
          </w:p>
        </w:tc>
        <w:tc>
          <w:tcPr>
            <w:tcW w:w="1418" w:type="dxa"/>
            <w:shd w:val="clear" w:color="auto" w:fill="E0E0E0"/>
          </w:tcPr>
          <w:p w:rsidR="00DA1533" w:rsidRPr="00DA1533" w:rsidRDefault="00DA1533" w:rsidP="00DA1533">
            <w:pPr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Ügyintézés helye, időpontja</w:t>
            </w:r>
          </w:p>
        </w:tc>
        <w:tc>
          <w:tcPr>
            <w:tcW w:w="2926" w:type="dxa"/>
            <w:gridSpan w:val="2"/>
            <w:shd w:val="clear" w:color="auto" w:fill="E0E0E0"/>
          </w:tcPr>
          <w:p w:rsidR="00DA1533" w:rsidRPr="00DA1533" w:rsidRDefault="00DA1533" w:rsidP="00DA1533">
            <w:pPr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Jogszabályi háttér</w:t>
            </w:r>
          </w:p>
        </w:tc>
      </w:tr>
      <w:tr w:rsidR="00DA1533" w:rsidRPr="00DA1533" w:rsidTr="00DA1533">
        <w:tc>
          <w:tcPr>
            <w:tcW w:w="1607" w:type="dxa"/>
            <w:gridSpan w:val="2"/>
            <w:shd w:val="clear" w:color="auto" w:fill="auto"/>
          </w:tcPr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bookmarkStart w:id="0" w:name="_GoBack"/>
            <w:r w:rsidRPr="00DA1533">
              <w:rPr>
                <w:sz w:val="16"/>
                <w:szCs w:val="16"/>
              </w:rPr>
              <w:t>Talajterhelési díj</w:t>
            </w:r>
            <w:bookmarkEnd w:id="0"/>
          </w:p>
        </w:tc>
        <w:tc>
          <w:tcPr>
            <w:tcW w:w="2855" w:type="dxa"/>
            <w:shd w:val="clear" w:color="auto" w:fill="auto"/>
          </w:tcPr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Adóalany: Gyál közigazgatási területén azon kibocsátó, aki a műszakilag rendelkezésre álló közcsatornára nem köt rá. (</w:t>
            </w:r>
            <w:proofErr w:type="spellStart"/>
            <w:r w:rsidRPr="00DA1533">
              <w:rPr>
                <w:sz w:val="16"/>
                <w:szCs w:val="16"/>
              </w:rPr>
              <w:t>Ktd</w:t>
            </w:r>
            <w:proofErr w:type="spellEnd"/>
            <w:r w:rsidRPr="00DA1533">
              <w:rPr>
                <w:sz w:val="16"/>
                <w:szCs w:val="16"/>
              </w:rPr>
              <w:t xml:space="preserve">. 11. §, </w:t>
            </w:r>
            <w:proofErr w:type="spellStart"/>
            <w:r w:rsidRPr="00DA1533">
              <w:rPr>
                <w:sz w:val="16"/>
                <w:szCs w:val="16"/>
              </w:rPr>
              <w:t>Ökr</w:t>
            </w:r>
            <w:proofErr w:type="spellEnd"/>
            <w:r w:rsidRPr="00DA1533">
              <w:rPr>
                <w:sz w:val="16"/>
                <w:szCs w:val="16"/>
              </w:rPr>
              <w:t xml:space="preserve">. 1 §)  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Talajterhelési díj alapja: a talajterhelési díj alapja a szolgáltatott, vagy egyedi vízbeszerzés esetében a méréssel igazolt felhasznált, illetve mérési lehetőség hiányában az átalány alapján meghatározott víz mennyisége, csökkentve a külön jogszabály szerinti locsolási célú felhasználásra figyelembe vett víz mennyiségével. (</w:t>
            </w:r>
            <w:proofErr w:type="spellStart"/>
            <w:r w:rsidRPr="00DA1533">
              <w:rPr>
                <w:sz w:val="16"/>
                <w:szCs w:val="16"/>
              </w:rPr>
              <w:t>Ktd</w:t>
            </w:r>
            <w:proofErr w:type="spellEnd"/>
            <w:r w:rsidRPr="00DA1533">
              <w:rPr>
                <w:sz w:val="16"/>
                <w:szCs w:val="16"/>
              </w:rPr>
              <w:t>. 12. § (2) bekezdés)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 xml:space="preserve">Talajterhelési díj mértéke:  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 xml:space="preserve">a talajterhelési díj mértékét a talajterhelési díj alapja, </w:t>
            </w:r>
            <w:proofErr w:type="gramStart"/>
            <w:r w:rsidRPr="00DA1533">
              <w:rPr>
                <w:sz w:val="16"/>
                <w:szCs w:val="16"/>
              </w:rPr>
              <w:t>az  egységdíj</w:t>
            </w:r>
            <w:proofErr w:type="gramEnd"/>
            <w:r w:rsidRPr="00DA1533">
              <w:rPr>
                <w:sz w:val="16"/>
                <w:szCs w:val="16"/>
              </w:rPr>
              <w:t>, valamint a település közigazgatási területére vonatkozó területérzékenységi szorzó határozza meg, mely Gyálon 1,5.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Talajterhelési egységdíj: 1200 Ft/m3 (</w:t>
            </w:r>
            <w:proofErr w:type="spellStart"/>
            <w:r w:rsidRPr="00DA1533">
              <w:rPr>
                <w:sz w:val="16"/>
                <w:szCs w:val="16"/>
              </w:rPr>
              <w:t>Ktd</w:t>
            </w:r>
            <w:proofErr w:type="spellEnd"/>
            <w:r w:rsidRPr="00DA1533">
              <w:rPr>
                <w:sz w:val="16"/>
                <w:szCs w:val="16"/>
              </w:rPr>
              <w:t xml:space="preserve">. 12. § (1) </w:t>
            </w:r>
            <w:proofErr w:type="gramStart"/>
            <w:r w:rsidRPr="00DA1533">
              <w:rPr>
                <w:sz w:val="16"/>
                <w:szCs w:val="16"/>
              </w:rPr>
              <w:t>és  (</w:t>
            </w:r>
            <w:proofErr w:type="gramEnd"/>
            <w:r w:rsidRPr="00DA1533">
              <w:rPr>
                <w:sz w:val="16"/>
                <w:szCs w:val="16"/>
              </w:rPr>
              <w:t>3) bekezdés)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Bevallás benyújtás határideje, módja: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Tárgyévet követő március 31. napjáig, az adókötelezettség változását annak bekövetkeztétől számított 15 napon belül kell bejelentenie a tulajdonosnak. (</w:t>
            </w:r>
            <w:proofErr w:type="spellStart"/>
            <w:r w:rsidRPr="00DA1533">
              <w:rPr>
                <w:sz w:val="16"/>
                <w:szCs w:val="16"/>
              </w:rPr>
              <w:t>Ökr</w:t>
            </w:r>
            <w:proofErr w:type="spellEnd"/>
            <w:r w:rsidRPr="00DA1533">
              <w:rPr>
                <w:sz w:val="16"/>
                <w:szCs w:val="16"/>
              </w:rPr>
              <w:t xml:space="preserve">. 3. § (1) és (3) bekezdés.) A bevallás benyújtható postai úton, vagy személyesen a Polgármesteri Hivatal Adócsoportjánál ügyfélfogadási időben. 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Bevallási nyomtatványok</w:t>
            </w:r>
            <w:proofErr w:type="gramStart"/>
            <w:r w:rsidRPr="00DA1533">
              <w:rPr>
                <w:sz w:val="16"/>
                <w:szCs w:val="16"/>
              </w:rPr>
              <w:t>: :</w:t>
            </w:r>
            <w:proofErr w:type="gramEnd"/>
            <w:r w:rsidRPr="00DA1533">
              <w:rPr>
                <w:sz w:val="16"/>
                <w:szCs w:val="16"/>
              </w:rPr>
              <w:t xml:space="preserve"> a kitölthető nyomtatványok elérhetők a </w:t>
            </w:r>
            <w:hyperlink r:id="rId5" w:history="1">
              <w:r w:rsidRPr="00DA1533">
                <w:t>www.gyal.hu</w:t>
              </w:r>
            </w:hyperlink>
            <w:r w:rsidRPr="00DA1533">
              <w:rPr>
                <w:sz w:val="16"/>
                <w:szCs w:val="16"/>
              </w:rPr>
              <w:t xml:space="preserve"> honlapon, a letölthető dokumentumok gyors linken.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Ügyintézési határidő: Art. által szabályozott, 30 nap.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 xml:space="preserve">Jogkövetkezmények: határidőn </w:t>
            </w:r>
            <w:proofErr w:type="gramStart"/>
            <w:r w:rsidRPr="00DA1533">
              <w:rPr>
                <w:sz w:val="16"/>
                <w:szCs w:val="16"/>
              </w:rPr>
              <w:t>túli  adó</w:t>
            </w:r>
            <w:proofErr w:type="gramEnd"/>
            <w:r w:rsidRPr="00DA1533">
              <w:rPr>
                <w:sz w:val="16"/>
                <w:szCs w:val="16"/>
              </w:rPr>
              <w:t xml:space="preserve"> megfizetés esetén késedelmi pótlék megfizetése (Art. 165. § (1)-(2) bekezdések), késedelmes bevallás, vagy bevallás, elmulasztása </w:t>
            </w:r>
            <w:proofErr w:type="gramStart"/>
            <w:r w:rsidRPr="00DA1533">
              <w:rPr>
                <w:sz w:val="16"/>
                <w:szCs w:val="16"/>
              </w:rPr>
              <w:t>esetén  mulasztási</w:t>
            </w:r>
            <w:proofErr w:type="gramEnd"/>
            <w:r w:rsidRPr="00DA1533">
              <w:rPr>
                <w:sz w:val="16"/>
                <w:szCs w:val="16"/>
              </w:rPr>
              <w:t xml:space="preserve"> bírság megállapítása (Art. 172. §)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</w:p>
          <w:p w:rsidR="00DA1533" w:rsidRPr="00DA1533" w:rsidRDefault="00DA1533" w:rsidP="00DA1533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Czirják Noémi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06-29/540-939</w:t>
            </w:r>
          </w:p>
        </w:tc>
        <w:tc>
          <w:tcPr>
            <w:tcW w:w="1418" w:type="dxa"/>
            <w:shd w:val="clear" w:color="auto" w:fill="auto"/>
          </w:tcPr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 xml:space="preserve">2360 Gyál 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 xml:space="preserve">Kőrösi út 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112-114. fsz. 10.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Ügyfélfogadás: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 xml:space="preserve">Hétfő: 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12,30-15,30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Szerda: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12,30-17,45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Péntek: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8,00-12,00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 xml:space="preserve">Gyál Város </w:t>
            </w:r>
            <w:proofErr w:type="gramStart"/>
            <w:r w:rsidRPr="00DA1533">
              <w:rPr>
                <w:sz w:val="16"/>
                <w:szCs w:val="16"/>
              </w:rPr>
              <w:t xml:space="preserve">Önkormányzata  </w:t>
            </w:r>
            <w:proofErr w:type="spellStart"/>
            <w:r w:rsidRPr="00DA1533">
              <w:rPr>
                <w:sz w:val="16"/>
                <w:szCs w:val="16"/>
              </w:rPr>
              <w:t>Képviselő-Testületének</w:t>
            </w:r>
            <w:proofErr w:type="spellEnd"/>
            <w:proofErr w:type="gramEnd"/>
            <w:r w:rsidRPr="00DA1533">
              <w:rPr>
                <w:sz w:val="16"/>
                <w:szCs w:val="16"/>
              </w:rPr>
              <w:t xml:space="preserve"> 16/2004.(IV.30.) önkormányzati rendelete a helyi vízgazdálkodási hatósági jogkörbe tartozó szennyvízelvezetéshez kapcsolódó talajterhelési díjjal összefüggő díjmentességről, továbbá adatszolgáltatási és eljárási szabályokról (</w:t>
            </w:r>
            <w:proofErr w:type="spellStart"/>
            <w:r w:rsidRPr="00DA1533">
              <w:rPr>
                <w:sz w:val="16"/>
                <w:szCs w:val="16"/>
              </w:rPr>
              <w:t>Ökr</w:t>
            </w:r>
            <w:proofErr w:type="spellEnd"/>
            <w:r w:rsidRPr="00DA1533">
              <w:rPr>
                <w:sz w:val="16"/>
                <w:szCs w:val="16"/>
              </w:rPr>
              <w:t>.),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a környezetterhelési díjról szóló 2003. évi LXXXIX. Törvény (</w:t>
            </w:r>
            <w:proofErr w:type="spellStart"/>
            <w:r w:rsidRPr="00DA1533">
              <w:rPr>
                <w:sz w:val="16"/>
                <w:szCs w:val="16"/>
              </w:rPr>
              <w:t>Ktd</w:t>
            </w:r>
            <w:proofErr w:type="spellEnd"/>
            <w:r w:rsidRPr="00DA1533">
              <w:rPr>
                <w:sz w:val="16"/>
                <w:szCs w:val="16"/>
              </w:rPr>
              <w:t>.),</w:t>
            </w:r>
          </w:p>
          <w:p w:rsidR="00DA1533" w:rsidRPr="00DA1533" w:rsidRDefault="00DA1533" w:rsidP="00DA1533">
            <w:pPr>
              <w:jc w:val="both"/>
              <w:rPr>
                <w:sz w:val="16"/>
                <w:szCs w:val="16"/>
              </w:rPr>
            </w:pPr>
            <w:r w:rsidRPr="00DA1533">
              <w:rPr>
                <w:sz w:val="16"/>
                <w:szCs w:val="16"/>
              </w:rPr>
              <w:t>az adózás rendjéről szóló 2003. évi XCII. törvény (Art.).</w:t>
            </w:r>
          </w:p>
          <w:p w:rsidR="00DA1533" w:rsidRPr="00DA1533" w:rsidRDefault="00DA1533" w:rsidP="00DA1533">
            <w:pPr>
              <w:ind w:right="-544"/>
              <w:jc w:val="both"/>
              <w:rPr>
                <w:sz w:val="16"/>
                <w:szCs w:val="16"/>
              </w:rPr>
            </w:pPr>
          </w:p>
        </w:tc>
      </w:tr>
      <w:tr w:rsidR="00DA1533" w:rsidRPr="00DA1533" w:rsidTr="00DA1533">
        <w:trPr>
          <w:trHeight w:val="55"/>
        </w:trPr>
        <w:tc>
          <w:tcPr>
            <w:tcW w:w="1607" w:type="dxa"/>
            <w:gridSpan w:val="2"/>
            <w:shd w:val="clear" w:color="auto" w:fill="auto"/>
          </w:tcPr>
          <w:p w:rsidR="00DA1533" w:rsidRPr="00DA1533" w:rsidRDefault="00DA1533" w:rsidP="00DA153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:rsidR="00DA1533" w:rsidRPr="00DA1533" w:rsidRDefault="00DA1533" w:rsidP="00DA1533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DA1533" w:rsidRPr="00DA1533" w:rsidRDefault="00DA1533" w:rsidP="00DA15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A1533" w:rsidRPr="00DA1533" w:rsidRDefault="00DA1533" w:rsidP="00DA1533">
            <w:pPr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DA1533" w:rsidRPr="00DA1533" w:rsidRDefault="00DA1533" w:rsidP="00DA1533">
            <w:pPr>
              <w:rPr>
                <w:sz w:val="16"/>
                <w:szCs w:val="16"/>
              </w:rPr>
            </w:pPr>
          </w:p>
        </w:tc>
      </w:tr>
    </w:tbl>
    <w:p w:rsidR="00826CAD" w:rsidRDefault="00826CAD"/>
    <w:sectPr w:rsidR="0082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33"/>
    <w:rsid w:val="00826CAD"/>
    <w:rsid w:val="00D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2016-11-20T14:59:00Z</dcterms:created>
  <dcterms:modified xsi:type="dcterms:W3CDTF">2016-11-20T15:04:00Z</dcterms:modified>
</cp:coreProperties>
</file>