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tbl>
      <w:tblPr>
        <w:tblW w:w="9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8901"/>
      </w:tblGrid>
      <w:tr w:rsidR="00EE5DB8" w:rsidRPr="00EE5DB8" w:rsidTr="00ED1188">
        <w:trPr>
          <w:trHeight w:val="495"/>
        </w:trPr>
        <w:tc>
          <w:tcPr>
            <w:tcW w:w="9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AB478F" w:rsidRDefault="00EE5DB8" w:rsidP="00EE5DB8">
            <w:pPr>
              <w:spacing w:after="0" w:line="240" w:lineRule="auto"/>
              <w:rPr>
                <w:rFonts w:ascii="Gotham Rounded Light" w:eastAsia="Times New Roman" w:hAnsi="Gotham Rounded Light" w:cs="Times New Roman"/>
                <w:b/>
                <w:bCs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b/>
                <w:bCs/>
                <w:sz w:val="20"/>
                <w:szCs w:val="20"/>
                <w:lang w:eastAsia="hu-HU"/>
              </w:rPr>
              <w:t>Gyál Vá</w:t>
            </w:r>
            <w:r w:rsidR="00AB478F" w:rsidRPr="00AB478F">
              <w:rPr>
                <w:rFonts w:ascii="Gotham Rounded Light" w:eastAsia="Times New Roman" w:hAnsi="Gotham Rounded Light" w:cs="Times New Roman"/>
                <w:b/>
                <w:bCs/>
                <w:sz w:val="20"/>
                <w:szCs w:val="20"/>
                <w:lang w:eastAsia="hu-HU"/>
              </w:rPr>
              <w:t xml:space="preserve">ros Önkormányzat önként vállalt </w:t>
            </w:r>
            <w:r w:rsidRPr="00AB478F">
              <w:rPr>
                <w:rFonts w:ascii="Gotham Rounded Light" w:eastAsia="Times New Roman" w:hAnsi="Gotham Rounded Light" w:cs="Times New Roman"/>
                <w:b/>
                <w:bCs/>
                <w:sz w:val="20"/>
                <w:szCs w:val="20"/>
                <w:lang w:eastAsia="hu-HU"/>
              </w:rPr>
              <w:t>feladatai:</w:t>
            </w:r>
          </w:p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Marketing, kommunikáció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Gyáli Élet Program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Kitüntetések, díjak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Nemzetközi kapcsolatok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Közterületi rendezvények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Civil és egyéb szervezetek támogatása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Nemzetiségi Önkormányzatok támogatása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proofErr w:type="spellStart"/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Bursa</w:t>
            </w:r>
            <w:proofErr w:type="spellEnd"/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-Hungarica ösztöndíj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Polgármesteri keret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AB478F" w:rsidRDefault="00EE5DB8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Járóbeteg szakellátás</w:t>
            </w:r>
          </w:p>
        </w:tc>
      </w:tr>
      <w:tr w:rsidR="00EE5DB8" w:rsidRPr="00EE5DB8" w:rsidTr="00ED1188">
        <w:trPr>
          <w:trHeight w:val="4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B8" w:rsidRPr="00EE5DB8" w:rsidRDefault="00EE5DB8" w:rsidP="00EE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8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B8" w:rsidRPr="00AB478F" w:rsidRDefault="00AB478F" w:rsidP="00AB478F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Mezőőri feladatok ellátása</w:t>
            </w:r>
          </w:p>
          <w:p w:rsidR="00ED1188" w:rsidRDefault="00AB478F" w:rsidP="00ED1188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AB478F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Törzsgárda juttatás</w:t>
            </w:r>
          </w:p>
          <w:p w:rsidR="00ED1188" w:rsidRDefault="00ED1188" w:rsidP="00ED1188">
            <w:pPr>
              <w:spacing w:after="0" w:line="360" w:lineRule="auto"/>
              <w:jc w:val="both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</w:p>
          <w:p w:rsidR="00AB478F" w:rsidRPr="00ED1188" w:rsidRDefault="00ED1188" w:rsidP="00ED1188">
            <w:pPr>
              <w:spacing w:after="0" w:line="360" w:lineRule="auto"/>
              <w:jc w:val="both"/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</w:pPr>
            <w:r w:rsidRPr="00ED1188"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„Az önként vállalt feladatok pénzügyi fedezete a mindenkori költség</w:t>
            </w:r>
            <w:r>
              <w:rPr>
                <w:rFonts w:ascii="Gotham Rounded Light" w:eastAsia="Times New Roman" w:hAnsi="Gotham Rounded Light" w:cs="Times New Roman"/>
                <w:sz w:val="20"/>
                <w:szCs w:val="20"/>
                <w:lang w:eastAsia="hu-HU"/>
              </w:rPr>
              <w:t>vetési rendeletben biztosított.</w:t>
            </w:r>
            <w:bookmarkStart w:id="0" w:name="_GoBack"/>
            <w:bookmarkEnd w:id="0"/>
          </w:p>
        </w:tc>
      </w:tr>
    </w:tbl>
    <w:p w:rsidR="00E1451A" w:rsidRDefault="00E1451A" w:rsidP="0092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sectPr w:rsidR="00E14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C99"/>
    <w:multiLevelType w:val="multilevel"/>
    <w:tmpl w:val="FC3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632BC"/>
    <w:multiLevelType w:val="multilevel"/>
    <w:tmpl w:val="3664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25328"/>
    <w:multiLevelType w:val="multilevel"/>
    <w:tmpl w:val="C5A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C670F"/>
    <w:multiLevelType w:val="multilevel"/>
    <w:tmpl w:val="EF2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22037"/>
    <w:multiLevelType w:val="hybridMultilevel"/>
    <w:tmpl w:val="0602C4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A8"/>
    <w:rsid w:val="00807DFC"/>
    <w:rsid w:val="00926DA8"/>
    <w:rsid w:val="00AB13AC"/>
    <w:rsid w:val="00AB478F"/>
    <w:rsid w:val="00BA7862"/>
    <w:rsid w:val="00BC721A"/>
    <w:rsid w:val="00C01728"/>
    <w:rsid w:val="00C759E3"/>
    <w:rsid w:val="00CF6382"/>
    <w:rsid w:val="00DA726A"/>
    <w:rsid w:val="00E1451A"/>
    <w:rsid w:val="00ED1188"/>
    <w:rsid w:val="00EE5DB8"/>
    <w:rsid w:val="00F0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5F77A"/>
  <w15:docId w15:val="{269385E3-6D7A-4490-98DB-D3744C72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26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05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26DA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26DA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26DA8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05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alcim">
    <w:name w:val="text-alcim"/>
    <w:basedOn w:val="Bekezdsalapbettpusa"/>
    <w:rsid w:val="00F05945"/>
  </w:style>
  <w:style w:type="character" w:styleId="Kiemels">
    <w:name w:val="Emphasis"/>
    <w:basedOn w:val="Bekezdsalapbettpusa"/>
    <w:uiPriority w:val="20"/>
    <w:qFormat/>
    <w:rsid w:val="00F05945"/>
    <w:rPr>
      <w:i/>
      <w:iCs/>
    </w:rPr>
  </w:style>
  <w:style w:type="paragraph" w:styleId="Listaszerbekezds">
    <w:name w:val="List Paragraph"/>
    <w:basedOn w:val="Norml"/>
    <w:uiPriority w:val="34"/>
    <w:qFormat/>
    <w:rsid w:val="00AB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SzaboJozsefne</dc:creator>
  <cp:lastModifiedBy>SuhajdaYvett</cp:lastModifiedBy>
  <cp:revision>3</cp:revision>
  <dcterms:created xsi:type="dcterms:W3CDTF">2019-04-25T13:00:00Z</dcterms:created>
  <dcterms:modified xsi:type="dcterms:W3CDTF">2019-04-25T13:01:00Z</dcterms:modified>
</cp:coreProperties>
</file>